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409" w:rsidRPr="008954AF" w:rsidRDefault="00E31A2A" w:rsidP="00503409">
      <w:pPr>
        <w:spacing w:before="120" w:line="480" w:lineRule="auto"/>
        <w:jc w:val="center"/>
        <w:rPr>
          <w:rFonts w:ascii="Times New Roman" w:eastAsia="楷体" w:hAnsi="Times New Roman" w:cs="Times New Roman"/>
          <w:b/>
          <w:sz w:val="20"/>
          <w:szCs w:val="20"/>
        </w:rPr>
      </w:pPr>
      <w:r w:rsidRPr="00E31A2A">
        <w:rPr>
          <w:rFonts w:ascii="Times New Roman" w:eastAsia="楷体" w:hAnsi="Times New Roman" w:cs="Times New Roman"/>
          <w:b/>
          <w:sz w:val="20"/>
          <w:szCs w:val="20"/>
        </w:rPr>
        <w:t>Supplementary</w:t>
      </w:r>
      <w:r>
        <w:rPr>
          <w:rFonts w:ascii="Times New Roman" w:eastAsia="楷体" w:hAnsi="Times New Roman" w:cs="Times New Roman" w:hint="eastAsia"/>
          <w:b/>
          <w:sz w:val="20"/>
          <w:szCs w:val="20"/>
        </w:rPr>
        <w:t xml:space="preserve"> t</w:t>
      </w:r>
      <w:r w:rsidR="00503409" w:rsidRPr="008954AF">
        <w:rPr>
          <w:rFonts w:ascii="Times New Roman" w:eastAsia="楷体" w:hAnsi="Times New Roman" w:cs="Times New Roman"/>
          <w:b/>
          <w:sz w:val="20"/>
          <w:szCs w:val="20"/>
        </w:rPr>
        <w:t>able 1. Immunization scheme of group</w:t>
      </w:r>
      <w:r w:rsidR="00503409">
        <w:rPr>
          <w:rFonts w:ascii="Times New Roman" w:eastAsia="楷体" w:hAnsi="Times New Roman" w:cs="Times New Roman" w:hint="eastAsia"/>
          <w:b/>
          <w:sz w:val="20"/>
          <w:szCs w:val="20"/>
        </w:rPr>
        <w:t xml:space="preserve"> </w:t>
      </w:r>
      <w:r w:rsidR="00503409" w:rsidRPr="008954AF">
        <w:rPr>
          <w:rFonts w:ascii="Times New Roman" w:eastAsia="楷体" w:hAnsi="Times New Roman" w:cs="Times New Roman"/>
          <w:b/>
          <w:sz w:val="20"/>
          <w:szCs w:val="20"/>
        </w:rPr>
        <w:t>A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16"/>
        <w:gridCol w:w="1138"/>
        <w:gridCol w:w="1794"/>
        <w:gridCol w:w="1386"/>
        <w:gridCol w:w="1638"/>
        <w:gridCol w:w="1422"/>
      </w:tblGrid>
      <w:tr w:rsidR="00503409" w:rsidRPr="008954AF" w:rsidTr="00783108"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2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Sex(n)</w:t>
            </w:r>
          </w:p>
        </w:tc>
        <w:tc>
          <w:tcPr>
            <w:tcW w:w="10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Route of HepB Vac injection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HBIG dose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（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IU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HepB Vac dose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（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ug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HepB Vac schedule</w:t>
            </w:r>
          </w:p>
        </w:tc>
      </w:tr>
      <w:tr w:rsidR="00503409" w:rsidRPr="008954AF" w:rsidTr="00783108">
        <w:tc>
          <w:tcPr>
            <w:tcW w:w="394" w:type="pct"/>
            <w:vMerge w:val="restar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225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16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Male(11)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Female(10)</w:t>
            </w:r>
          </w:p>
        </w:tc>
        <w:tc>
          <w:tcPr>
            <w:tcW w:w="1079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39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25 </w:t>
            </w:r>
          </w:p>
        </w:tc>
        <w:tc>
          <w:tcPr>
            <w:tcW w:w="987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0-4-8w</w:t>
            </w:r>
          </w:p>
        </w:tc>
      </w:tr>
      <w:tr w:rsidR="00503409" w:rsidRPr="008954AF" w:rsidTr="00783108">
        <w:tc>
          <w:tcPr>
            <w:tcW w:w="394" w:type="pct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225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16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107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83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25 </w:t>
            </w:r>
          </w:p>
        </w:tc>
        <w:tc>
          <w:tcPr>
            <w:tcW w:w="987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394" w:type="pct"/>
            <w:vMerge w:val="restar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225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16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(11)</w:t>
            </w:r>
          </w:p>
        </w:tc>
        <w:tc>
          <w:tcPr>
            <w:tcW w:w="107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3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87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394" w:type="pct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225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16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(13)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107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83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50 </w:t>
            </w:r>
          </w:p>
        </w:tc>
        <w:tc>
          <w:tcPr>
            <w:tcW w:w="987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394" w:type="pct"/>
            <w:vMerge w:val="restar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225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16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(11)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(11)</w:t>
            </w:r>
          </w:p>
        </w:tc>
        <w:tc>
          <w:tcPr>
            <w:tcW w:w="107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3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987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394" w:type="pct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225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16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107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839" w:type="pc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87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0" w:type="pct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</w:tbl>
    <w:p w:rsidR="00503409" w:rsidRPr="008954AF" w:rsidRDefault="00503409" w:rsidP="00503409">
      <w:pPr>
        <w:spacing w:before="120" w:line="48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M,</w:t>
      </w:r>
      <w:r w:rsidR="00A8325E">
        <w:rPr>
          <w:rFonts w:ascii="Times New Roman" w:eastAsia="楷体" w:hAnsi="Times New Roman" w:cs="Times New Roman"/>
          <w:sz w:val="20"/>
          <w:szCs w:val="20"/>
          <w:vertAlign w:val="superscript"/>
        </w:rPr>
        <w:t xml:space="preserve"> 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intramuscular injection</w:t>
      </w:r>
      <w:r>
        <w:rPr>
          <w:rFonts w:ascii="Times New Roman" w:eastAsia="楷体" w:hAnsi="Times New Roman" w:cs="Times New Roman" w:hint="eastAsia"/>
          <w:sz w:val="20"/>
          <w:szCs w:val="20"/>
          <w:vertAlign w:val="superscript"/>
        </w:rPr>
        <w:t xml:space="preserve">; 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eastAsia="楷体" w:hAnsi="Times New Roman" w:cs="Times New Roman" w:hint="eastAsia"/>
          <w:sz w:val="20"/>
          <w:szCs w:val="20"/>
          <w:vertAlign w:val="superscript"/>
        </w:rPr>
        <w:t xml:space="preserve">, </w:t>
      </w:r>
      <w:r w:rsidR="008056EC">
        <w:rPr>
          <w:rFonts w:ascii="Times New Roman" w:eastAsia="楷体" w:hAnsi="Times New Roman" w:cs="Times New Roman"/>
          <w:sz w:val="20"/>
          <w:szCs w:val="20"/>
          <w:vertAlign w:val="superscript"/>
        </w:rPr>
        <w:t>hypodermic injection. HBIG was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 xml:space="preserve"> administrated by intraperitoneal injection</w:t>
      </w:r>
    </w:p>
    <w:p w:rsidR="00503409" w:rsidRDefault="00503409" w:rsidP="00503409">
      <w:pPr>
        <w:spacing w:before="120" w:line="480" w:lineRule="auto"/>
        <w:ind w:firstLineChars="200" w:firstLine="402"/>
        <w:jc w:val="center"/>
        <w:rPr>
          <w:rFonts w:ascii="Times New Roman" w:eastAsia="楷体" w:hAnsi="Times New Roman" w:cs="Times New Roman"/>
          <w:b/>
          <w:sz w:val="20"/>
          <w:szCs w:val="20"/>
        </w:rPr>
      </w:pPr>
    </w:p>
    <w:p w:rsidR="00503409" w:rsidRDefault="00503409" w:rsidP="00503409">
      <w:pPr>
        <w:spacing w:before="120" w:line="480" w:lineRule="auto"/>
        <w:ind w:firstLineChars="200" w:firstLine="402"/>
        <w:jc w:val="center"/>
        <w:rPr>
          <w:rFonts w:ascii="Times New Roman" w:eastAsia="楷体" w:hAnsi="Times New Roman" w:cs="Times New Roman"/>
          <w:b/>
          <w:sz w:val="20"/>
          <w:szCs w:val="20"/>
        </w:rPr>
      </w:pPr>
    </w:p>
    <w:p w:rsidR="00503409" w:rsidRDefault="00503409" w:rsidP="00503409">
      <w:pPr>
        <w:spacing w:before="120" w:line="480" w:lineRule="auto"/>
        <w:ind w:firstLineChars="200" w:firstLine="402"/>
        <w:jc w:val="center"/>
        <w:rPr>
          <w:rFonts w:ascii="Times New Roman" w:eastAsia="楷体" w:hAnsi="Times New Roman" w:cs="Times New Roman"/>
          <w:b/>
          <w:sz w:val="20"/>
          <w:szCs w:val="20"/>
        </w:rPr>
      </w:pPr>
    </w:p>
    <w:p w:rsidR="00503409" w:rsidRPr="008954AF" w:rsidRDefault="00E31A2A" w:rsidP="00503409">
      <w:pPr>
        <w:spacing w:before="120" w:line="480" w:lineRule="auto"/>
        <w:ind w:firstLineChars="200" w:firstLine="402"/>
        <w:jc w:val="center"/>
        <w:rPr>
          <w:rFonts w:ascii="Times New Roman" w:eastAsia="楷体" w:hAnsi="Times New Roman" w:cs="Times New Roman"/>
          <w:b/>
          <w:sz w:val="20"/>
          <w:szCs w:val="20"/>
        </w:rPr>
      </w:pPr>
      <w:r w:rsidRPr="00E31A2A">
        <w:rPr>
          <w:rFonts w:ascii="Times New Roman" w:eastAsia="楷体" w:hAnsi="Times New Roman" w:cs="Times New Roman"/>
          <w:b/>
          <w:sz w:val="20"/>
          <w:szCs w:val="20"/>
        </w:rPr>
        <w:lastRenderedPageBreak/>
        <w:t>Supplementary</w:t>
      </w:r>
      <w:r w:rsidRPr="008954AF">
        <w:rPr>
          <w:rFonts w:ascii="Times New Roman" w:eastAsia="楷体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楷体" w:hAnsi="Times New Roman" w:cs="Times New Roman" w:hint="eastAsia"/>
          <w:b/>
          <w:sz w:val="20"/>
          <w:szCs w:val="20"/>
        </w:rPr>
        <w:t>t</w:t>
      </w:r>
      <w:r w:rsidR="00503409" w:rsidRPr="008954AF">
        <w:rPr>
          <w:rFonts w:ascii="Times New Roman" w:eastAsia="楷体" w:hAnsi="Times New Roman" w:cs="Times New Roman"/>
          <w:b/>
          <w:sz w:val="20"/>
          <w:szCs w:val="20"/>
        </w:rPr>
        <w:t>able2. Immunization scheme of group B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16"/>
        <w:gridCol w:w="1138"/>
        <w:gridCol w:w="1881"/>
        <w:gridCol w:w="1371"/>
        <w:gridCol w:w="1554"/>
        <w:gridCol w:w="1434"/>
      </w:tblGrid>
      <w:tr w:rsidR="00503409" w:rsidRPr="008954AF" w:rsidTr="0078310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Sex(n)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Route of HepB Vac injection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HBIG dose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（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IU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HepB Vac dose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（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ug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HepB Vac schedule</w:t>
            </w:r>
          </w:p>
        </w:tc>
      </w:tr>
      <w:tr w:rsidR="00503409" w:rsidRPr="008954AF" w:rsidTr="00783108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25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0" w:type="auto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(12)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0" w:type="auto"/>
            <w:vMerge w:val="restar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(11)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0" w:type="auto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(10)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50 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0" w:type="auto"/>
            <w:vMerge w:val="restart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(11)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  <w:tr w:rsidR="00503409" w:rsidRPr="008954AF" w:rsidTr="00783108">
        <w:tc>
          <w:tcPr>
            <w:tcW w:w="0" w:type="auto"/>
            <w:vMerge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Male (12)</w:t>
            </w:r>
          </w:p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sz w:val="20"/>
                <w:szCs w:val="20"/>
              </w:rPr>
              <w:t>Female</w:t>
            </w: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(12)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before="120"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503409" w:rsidRPr="008954AF" w:rsidRDefault="00503409" w:rsidP="00783108">
            <w:pPr>
              <w:spacing w:line="48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8954AF">
              <w:rPr>
                <w:rFonts w:ascii="Times New Roman" w:eastAsia="楷体" w:hAnsi="Times New Roman" w:cs="Times New Roman"/>
                <w:sz w:val="20"/>
                <w:szCs w:val="20"/>
              </w:rPr>
              <w:t>0-4-8 w</w:t>
            </w:r>
          </w:p>
        </w:tc>
      </w:tr>
    </w:tbl>
    <w:p w:rsidR="00503409" w:rsidRDefault="00503409" w:rsidP="00503409">
      <w:pPr>
        <w:spacing w:before="120" w:line="48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M,</w:t>
      </w:r>
      <w:r w:rsidR="00A8325E">
        <w:rPr>
          <w:rFonts w:ascii="Times New Roman" w:eastAsia="楷体" w:hAnsi="Times New Roman" w:cs="Times New Roman"/>
          <w:sz w:val="20"/>
          <w:szCs w:val="20"/>
          <w:vertAlign w:val="superscript"/>
        </w:rPr>
        <w:t xml:space="preserve"> 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intramuscular injection</w:t>
      </w:r>
      <w:r>
        <w:rPr>
          <w:rFonts w:ascii="Times New Roman" w:eastAsia="楷体" w:hAnsi="Times New Roman" w:cs="Times New Roman" w:hint="eastAsia"/>
          <w:sz w:val="20"/>
          <w:szCs w:val="20"/>
          <w:vertAlign w:val="superscript"/>
        </w:rPr>
        <w:t xml:space="preserve">; 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eastAsia="楷体" w:hAnsi="Times New Roman" w:cs="Times New Roman" w:hint="eastAsia"/>
          <w:sz w:val="20"/>
          <w:szCs w:val="20"/>
          <w:vertAlign w:val="superscript"/>
        </w:rPr>
        <w:t xml:space="preserve">, </w:t>
      </w:r>
      <w:r w:rsidRPr="008954AF">
        <w:rPr>
          <w:rFonts w:ascii="Times New Roman" w:eastAsia="楷体" w:hAnsi="Times New Roman" w:cs="Times New Roman"/>
          <w:sz w:val="20"/>
          <w:szCs w:val="20"/>
          <w:vertAlign w:val="superscript"/>
        </w:rPr>
        <w:t>hypodermic injection. HBIG was administrated by intraperitoneal injection</w:t>
      </w:r>
    </w:p>
    <w:p w:rsidR="00193E01" w:rsidRPr="00503409" w:rsidRDefault="00193E01">
      <w:bookmarkStart w:id="0" w:name="_GoBack"/>
      <w:bookmarkEnd w:id="0"/>
    </w:p>
    <w:sectPr w:rsidR="00193E01" w:rsidRPr="00503409" w:rsidSect="00300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626" w:rsidRDefault="00E80626" w:rsidP="00503409">
      <w:r>
        <w:separator/>
      </w:r>
    </w:p>
  </w:endnote>
  <w:endnote w:type="continuationSeparator" w:id="0">
    <w:p w:rsidR="00E80626" w:rsidRDefault="00E80626" w:rsidP="00503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626" w:rsidRDefault="00E80626" w:rsidP="00503409">
      <w:r>
        <w:separator/>
      </w:r>
    </w:p>
  </w:footnote>
  <w:footnote w:type="continuationSeparator" w:id="0">
    <w:p w:rsidR="00E80626" w:rsidRDefault="00E80626" w:rsidP="00503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3409"/>
    <w:rsid w:val="00193E01"/>
    <w:rsid w:val="00300974"/>
    <w:rsid w:val="004551A5"/>
    <w:rsid w:val="00503409"/>
    <w:rsid w:val="008056EC"/>
    <w:rsid w:val="009C2DDC"/>
    <w:rsid w:val="00A8325E"/>
    <w:rsid w:val="00E31A2A"/>
    <w:rsid w:val="00E8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4F40B9-14D1-4AAE-B743-7A7B6DC94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9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34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3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34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151</Words>
  <Characters>863</Characters>
  <Application>Microsoft Office Word</Application>
  <DocSecurity>0</DocSecurity>
  <Lines>7</Lines>
  <Paragraphs>2</Paragraphs>
  <ScaleCrop>false</ScaleCrop>
  <Company>微软中国</Company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slyy</dc:creator>
  <cp:keywords/>
  <dc:description/>
  <cp:lastModifiedBy>slyy</cp:lastModifiedBy>
  <cp:revision>8</cp:revision>
  <dcterms:created xsi:type="dcterms:W3CDTF">2019-08-02T03:51:00Z</dcterms:created>
  <dcterms:modified xsi:type="dcterms:W3CDTF">2020-02-09T01:18:00Z</dcterms:modified>
</cp:coreProperties>
</file>